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3A" w:rsidRDefault="004F7D3A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F7D3A" w:rsidRDefault="004F7D3A">
      <w:pPr>
        <w:pStyle w:val="ConsPlusNormal"/>
        <w:spacing w:before="220"/>
        <w:ind w:firstLine="540"/>
        <w:jc w:val="both"/>
      </w:pPr>
      <w:proofErr w:type="gramStart"/>
      <w:r>
        <w:t>пищевые продукты -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</w:t>
      </w:r>
      <w:proofErr w:type="gramEnd"/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продукты детского питания - предназначенные для питания детей в </w:t>
      </w:r>
      <w:proofErr w:type="gramStart"/>
      <w:r>
        <w:t>возрасте</w:t>
      </w:r>
      <w:proofErr w:type="gramEnd"/>
      <w:r>
        <w:t xml:space="preserve"> до 14 лет и отвечающие физиологическим потребностям детского организма пищевые продукты;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продукты диетического питания - предназначенные для лечебного и профилактического питания пищевые продукты;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продовольственное сырье -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продуктов;</w:t>
      </w:r>
    </w:p>
    <w:p w:rsidR="004F7D3A" w:rsidRDefault="004F7D3A">
      <w:pPr>
        <w:pStyle w:val="ConsPlusNormal"/>
        <w:spacing w:before="220"/>
        <w:ind w:firstLine="540"/>
        <w:jc w:val="both"/>
      </w:pPr>
      <w:proofErr w:type="gramStart"/>
      <w:r>
        <w:t>пищевые добавки -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  <w:proofErr w:type="gramEnd"/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биологически активные добавки - природные (идентичные </w:t>
      </w:r>
      <w:proofErr w:type="gramStart"/>
      <w:r>
        <w:t>природным</w:t>
      </w:r>
      <w:proofErr w:type="gramEnd"/>
      <w:r>
        <w:t>) биологически активные вещества, предназначенные для употребления одновременно с пищей или введения в состав пищевых продуктов;</w:t>
      </w:r>
    </w:p>
    <w:p w:rsidR="004F7D3A" w:rsidRDefault="004F7D3A">
      <w:pPr>
        <w:pStyle w:val="ConsPlusNormal"/>
        <w:spacing w:before="220"/>
        <w:ind w:firstLine="540"/>
        <w:jc w:val="both"/>
      </w:pPr>
      <w:proofErr w:type="gramStart"/>
      <w:r>
        <w:t>материалы и изделия, контактирующие с пищевыми продуктами (далее - материалы и изделия), - материалы и изделия, применяемые для изготовления,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4F7D3A" w:rsidRDefault="004F7D3A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пищевых продуктов, способных удовлетворять потребности человека в пище при обычных условиях их использования;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безопасность пищевых продуктов - состояние обоснованной уверенности в том, что пищевые продукты при обычных условиях их использования не </w:t>
      </w:r>
      <w:proofErr w:type="gramStart"/>
      <w:r>
        <w:t>являются вредными и не представляют</w:t>
      </w:r>
      <w:proofErr w:type="gramEnd"/>
      <w:r>
        <w:t xml:space="preserve"> опасности для здоровья нынешнего и будущих поколений;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пищевая ценность пищевого продукта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proofErr w:type="gramStart"/>
      <w:r>
        <w:t xml:space="preserve">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19.07.2011 N 248-ФЗ;</w:t>
      </w:r>
      <w:proofErr w:type="gramEnd"/>
    </w:p>
    <w:p w:rsidR="004F7D3A" w:rsidRDefault="004F7D3A">
      <w:pPr>
        <w:pStyle w:val="ConsPlusNormal"/>
        <w:spacing w:before="220"/>
        <w:ind w:firstLine="540"/>
        <w:jc w:val="both"/>
      </w:pPr>
      <w:proofErr w:type="gramStart"/>
      <w:r>
        <w:t>нормативные документы - документы, принятые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законодательством Российской Федерации о техническом регулировании обязательные требования;</w:t>
      </w:r>
      <w:proofErr w:type="gramEnd"/>
    </w:p>
    <w:p w:rsidR="004F7D3A" w:rsidRDefault="004F7D3A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технические документы - документы, в </w:t>
      </w:r>
      <w:proofErr w:type="gramStart"/>
      <w:r>
        <w:t>соответствии</w:t>
      </w:r>
      <w:proofErr w:type="gramEnd"/>
      <w:r>
        <w:t xml:space="preserve"> с которыми осуществляются </w:t>
      </w:r>
      <w:r>
        <w:lastRenderedPageBreak/>
        <w:t>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фальсифицированные пищевые продукты (в том числе биологически активные добавки), материалы и изделия - пищевые продукты (в том числе биологически активные добавки),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недостоверной;</w:t>
      </w:r>
    </w:p>
    <w:p w:rsidR="004F7D3A" w:rsidRDefault="004F7D3A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31.12.2014 N 532-ФЗ)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идентификация пищевых продуктов, материалов и изделий - деятельность по установлению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4F7D3A" w:rsidRDefault="004F7D3A">
      <w:pPr>
        <w:pStyle w:val="ConsPlusNormal"/>
        <w:spacing w:before="220"/>
        <w:ind w:firstLine="540"/>
        <w:jc w:val="both"/>
      </w:pPr>
      <w:proofErr w:type="gramStart"/>
      <w:r>
        <w:t>утилизация пищевых продуктов, материалов и изделий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  <w:proofErr w:type="gramEnd"/>
    </w:p>
    <w:p w:rsidR="004F7D3A" w:rsidRDefault="004F7D3A">
      <w:pPr>
        <w:pStyle w:val="ConsPlusNormal"/>
      </w:pP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Normal"/>
        <w:ind w:firstLine="540"/>
        <w:jc w:val="both"/>
      </w:pPr>
      <w:r>
        <w:t>КонсультантПлюс: примечание.</w:t>
      </w:r>
    </w:p>
    <w:p w:rsidR="004F7D3A" w:rsidRDefault="004F7D3A">
      <w:pPr>
        <w:pStyle w:val="ConsPlusNormal"/>
        <w:ind w:firstLine="540"/>
        <w:jc w:val="both"/>
      </w:pPr>
      <w:r>
        <w:t xml:space="preserve">Положения статьи 2 </w:t>
      </w:r>
      <w:hyperlink r:id="rId8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Title"/>
        <w:ind w:firstLine="540"/>
        <w:jc w:val="both"/>
        <w:outlineLvl w:val="0"/>
      </w:pPr>
      <w:r>
        <w:t>Статья 2. Правовое регулирование отношений в области обеспечения качества и безопасности пищевых продуктов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Федеральные законы, законы субъектов Российской Федерации и принимаемые в соответствии с ними иные нормативные правовые акты в части, касающейся обеспечения качества и безопасности пищевых продуктов, не должны содержать нормы, противоречащие настоящему Федеральному закону.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применяются правила международного договора.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Normal"/>
        <w:ind w:firstLine="540"/>
        <w:jc w:val="both"/>
      </w:pPr>
      <w:r>
        <w:t>КонсультантПлюс: примечание.</w:t>
      </w:r>
    </w:p>
    <w:p w:rsidR="004F7D3A" w:rsidRDefault="004F7D3A">
      <w:pPr>
        <w:pStyle w:val="ConsPlusNormal"/>
        <w:ind w:firstLine="540"/>
        <w:jc w:val="both"/>
      </w:pPr>
      <w:r>
        <w:t xml:space="preserve">Положения статьи 3 </w:t>
      </w:r>
      <w:hyperlink r:id="rId9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Title"/>
        <w:ind w:firstLine="540"/>
        <w:jc w:val="both"/>
        <w:outlineLvl w:val="0"/>
      </w:pPr>
      <w:r>
        <w:t>Статья 3. Оборотоспособность пищевых продуктов, материалов и изделий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ind w:firstLine="540"/>
        <w:jc w:val="both"/>
      </w:pPr>
      <w:r>
        <w:t xml:space="preserve">1.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</w:t>
      </w:r>
      <w:hyperlink r:id="rId10" w:history="1">
        <w:r>
          <w:rPr>
            <w:color w:val="0000FF"/>
          </w:rPr>
          <w:t>законом</w:t>
        </w:r>
      </w:hyperlink>
      <w:r>
        <w:t>.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lastRenderedPageBreak/>
        <w:t xml:space="preserve">2. Не могут находиться в </w:t>
      </w:r>
      <w:proofErr w:type="gramStart"/>
      <w:r>
        <w:t>обороте</w:t>
      </w:r>
      <w:proofErr w:type="gramEnd"/>
      <w:r>
        <w:t xml:space="preserve"> пищевые продукты, материалы и изделия, которые: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не соответствуют требованиям нормативных документов;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имеют явные признаки недоброкачественности, не вызывающие сомнений у представителей органов, осуществляющих </w:t>
      </w:r>
      <w:proofErr w:type="gramStart"/>
      <w:r>
        <w:t>государственный</w:t>
      </w:r>
      <w:proofErr w:type="gramEnd"/>
      <w:r>
        <w:t xml:space="preserve">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4F7D3A" w:rsidRDefault="004F7D3A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не соответствуют представленной информации и в </w:t>
      </w:r>
      <w:proofErr w:type="gramStart"/>
      <w:r>
        <w:t>отношении</w:t>
      </w:r>
      <w:proofErr w:type="gramEnd"/>
      <w:r>
        <w:t xml:space="preserve"> которых имеются обоснованные подозрения об их фальсификации;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</w:r>
      <w:proofErr w:type="gramStart"/>
      <w:r>
        <w:t>сроки</w:t>
      </w:r>
      <w:proofErr w:type="gramEnd"/>
      <w:r>
        <w:t xml:space="preserve"> годности которых истекли;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не имеют маркировки, содержащей сведения, предусмотренные законом или нормативными документами, либо в </w:t>
      </w:r>
      <w:proofErr w:type="gramStart"/>
      <w:r>
        <w:t>отношении</w:t>
      </w:r>
      <w:proofErr w:type="gramEnd"/>
      <w:r>
        <w:t xml:space="preserve"> которых не имеется такой информации.</w:t>
      </w:r>
    </w:p>
    <w:p w:rsidR="004F7D3A" w:rsidRDefault="004F7D3A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Такие пищевые продукты, материалы и изделия </w:t>
      </w:r>
      <w:proofErr w:type="gramStart"/>
      <w:r>
        <w:t>признаются некачественными и опасными и не подлежат</w:t>
      </w:r>
      <w:proofErr w:type="gramEnd"/>
      <w:r>
        <w:t xml:space="preserve"> реализации, утилизируются или уничтожаются.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Normal"/>
        <w:ind w:firstLine="540"/>
        <w:jc w:val="both"/>
      </w:pPr>
      <w:r>
        <w:t>КонсультантПлюс: примечание.</w:t>
      </w:r>
    </w:p>
    <w:p w:rsidR="004F7D3A" w:rsidRDefault="004F7D3A">
      <w:pPr>
        <w:pStyle w:val="ConsPlusNormal"/>
        <w:ind w:firstLine="540"/>
        <w:jc w:val="both"/>
      </w:pPr>
      <w:r>
        <w:t xml:space="preserve">Положения статьи 4 </w:t>
      </w:r>
      <w:hyperlink r:id="rId14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Title"/>
        <w:ind w:firstLine="540"/>
        <w:jc w:val="both"/>
        <w:outlineLvl w:val="0"/>
      </w:pPr>
      <w:r>
        <w:t>Статья 4. Обеспечение качества и безопасности пищевых продуктов, материалов и изделий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нормативных документов к пищевым продуктам, материалам и изделиям, условиям их изготовления, хранения, перевозок и реализации;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 xml:space="preserve">проведения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продуктов, материалов и изделий, условиями их изготовления, хранения, перевозок и реализации, внедрением систем управления качеством пищевых продуктов, материалов и изделий (далее - системы качества);</w:t>
      </w:r>
    </w:p>
    <w:p w:rsidR="004F7D3A" w:rsidRDefault="004F7D3A">
      <w:pPr>
        <w:pStyle w:val="ConsPlusNormal"/>
        <w:spacing w:before="220"/>
        <w:ind w:firstLine="540"/>
        <w:jc w:val="both"/>
      </w:pPr>
      <w:r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административной и уголовной ответственности к лицам, виновным в совершении указанных нарушений.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Normal"/>
        <w:ind w:firstLine="540"/>
        <w:jc w:val="both"/>
      </w:pPr>
      <w:r>
        <w:t>КонсультантПлюс: примечание.</w:t>
      </w:r>
    </w:p>
    <w:p w:rsidR="004F7D3A" w:rsidRDefault="004F7D3A">
      <w:pPr>
        <w:pStyle w:val="ConsPlusNormal"/>
        <w:ind w:firstLine="540"/>
        <w:jc w:val="both"/>
      </w:pPr>
      <w:r>
        <w:t xml:space="preserve">Положения статьи 5 </w:t>
      </w:r>
      <w:hyperlink r:id="rId15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Title"/>
        <w:ind w:firstLine="540"/>
        <w:jc w:val="both"/>
        <w:outlineLvl w:val="0"/>
      </w:pPr>
      <w:r>
        <w:t>Статья 5. Информация о качестве и безопасности пищевых продуктов, материалов и изделий</w:t>
      </w:r>
    </w:p>
    <w:p w:rsidR="004F7D3A" w:rsidRDefault="004F7D3A">
      <w:pPr>
        <w:pStyle w:val="ConsPlusNormal"/>
      </w:pPr>
    </w:p>
    <w:p w:rsidR="004F7D3A" w:rsidRDefault="004F7D3A">
      <w:pPr>
        <w:pStyle w:val="ConsPlusNormal"/>
        <w:ind w:firstLine="540"/>
        <w:jc w:val="both"/>
      </w:pPr>
      <w:r>
        <w:t xml:space="preserve">1. </w:t>
      </w:r>
      <w:proofErr w:type="gramStart"/>
      <w:r>
        <w:t>Индивидуальные предприниматели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материалами и изделиями и сфере общественного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</w:t>
      </w:r>
      <w:proofErr w:type="gramEnd"/>
      <w:r>
        <w:t xml:space="preserve"> и </w:t>
      </w:r>
      <w:proofErr w:type="gramStart"/>
      <w:r>
        <w:t>обороте</w:t>
      </w:r>
      <w:proofErr w:type="gramEnd"/>
      <w:r>
        <w:t xml:space="preserve"> пищевых продуктов, материалов и изделий и оказании таких услуг.</w:t>
      </w:r>
    </w:p>
    <w:p w:rsidR="004F7D3A" w:rsidRDefault="004F7D3A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F7D3A" w:rsidRDefault="004F7D3A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Минздрава РФ от 02.12.1999 N 429 утвержден порядок предоставления гражданам и пользователям (потребителям), независимо от их правовой формы, информации, в т.ч., о качестве и безопасности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</w:p>
    <w:p w:rsidR="004F7D3A" w:rsidRDefault="004F7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D3A" w:rsidRDefault="004F7D3A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самоуправления, юридических лиц, индивидуальных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изделий, оказании услуг в сфере розничной торговли пищевыми продуктами, материалами</w:t>
      </w:r>
      <w:proofErr w:type="gramEnd"/>
      <w:r>
        <w:t xml:space="preserve">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документов, а также о мерах по предотвращению реализации некачественных и опасных пищевых продуктов, материалов и изделий.</w:t>
      </w:r>
    </w:p>
    <w:p w:rsidR="004F7D3A" w:rsidRDefault="004F7D3A">
      <w:pPr>
        <w:pStyle w:val="ConsPlusNormal"/>
        <w:jc w:val="both"/>
      </w:pPr>
      <w:r>
        <w:t xml:space="preserve">(п. 2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F7D3A" w:rsidRDefault="004F7D3A">
      <w:pPr>
        <w:pStyle w:val="ConsPlusNormal"/>
      </w:pPr>
      <w:hyperlink r:id="rId19" w:history="1">
        <w:r>
          <w:rPr>
            <w:i/>
            <w:color w:val="0000FF"/>
          </w:rPr>
          <w:br/>
          <w:t>гл. I, Федеральный закон от 02.01.2000 N 29-ФЗ (ред. от 13.07.2015) "О качестве и безопасности пищевых продуктов" {КонсультантПлюс}</w:t>
        </w:r>
      </w:hyperlink>
      <w:r>
        <w:br/>
      </w:r>
    </w:p>
    <w:p w:rsidR="00665C5D" w:rsidRDefault="00665C5D">
      <w:bookmarkStart w:id="0" w:name="_GoBack"/>
      <w:bookmarkEnd w:id="0"/>
    </w:p>
    <w:sectPr w:rsidR="00665C5D" w:rsidSect="007A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3A"/>
    <w:rsid w:val="00012BD8"/>
    <w:rsid w:val="00032234"/>
    <w:rsid w:val="0003735C"/>
    <w:rsid w:val="000456A0"/>
    <w:rsid w:val="000751ED"/>
    <w:rsid w:val="00077C80"/>
    <w:rsid w:val="00083B42"/>
    <w:rsid w:val="000A7D9D"/>
    <w:rsid w:val="000B6A55"/>
    <w:rsid w:val="000B70E5"/>
    <w:rsid w:val="000B7E90"/>
    <w:rsid w:val="000D034E"/>
    <w:rsid w:val="000D7854"/>
    <w:rsid w:val="000E3EBA"/>
    <w:rsid w:val="000E51B6"/>
    <w:rsid w:val="000E5C62"/>
    <w:rsid w:val="001123E0"/>
    <w:rsid w:val="001249B5"/>
    <w:rsid w:val="001303CD"/>
    <w:rsid w:val="00135581"/>
    <w:rsid w:val="00146931"/>
    <w:rsid w:val="00161C44"/>
    <w:rsid w:val="00166562"/>
    <w:rsid w:val="00166D26"/>
    <w:rsid w:val="001847B0"/>
    <w:rsid w:val="0018498A"/>
    <w:rsid w:val="001B24E0"/>
    <w:rsid w:val="001B36D4"/>
    <w:rsid w:val="001C6AB7"/>
    <w:rsid w:val="001C6C39"/>
    <w:rsid w:val="001D6B32"/>
    <w:rsid w:val="001F7C00"/>
    <w:rsid w:val="001F7E50"/>
    <w:rsid w:val="00207611"/>
    <w:rsid w:val="0021031B"/>
    <w:rsid w:val="00210BBA"/>
    <w:rsid w:val="00222E94"/>
    <w:rsid w:val="0024511E"/>
    <w:rsid w:val="002776C1"/>
    <w:rsid w:val="00282F51"/>
    <w:rsid w:val="002878E6"/>
    <w:rsid w:val="00292EA7"/>
    <w:rsid w:val="0029518C"/>
    <w:rsid w:val="002A11C2"/>
    <w:rsid w:val="002A38C8"/>
    <w:rsid w:val="002A3D37"/>
    <w:rsid w:val="002B629A"/>
    <w:rsid w:val="002B6910"/>
    <w:rsid w:val="002C1CC7"/>
    <w:rsid w:val="002C3812"/>
    <w:rsid w:val="002C6C53"/>
    <w:rsid w:val="002D52F8"/>
    <w:rsid w:val="002D537C"/>
    <w:rsid w:val="002E57E3"/>
    <w:rsid w:val="00323F1E"/>
    <w:rsid w:val="003449A3"/>
    <w:rsid w:val="00353054"/>
    <w:rsid w:val="00361D4A"/>
    <w:rsid w:val="00362929"/>
    <w:rsid w:val="003708A2"/>
    <w:rsid w:val="00381410"/>
    <w:rsid w:val="00390CC4"/>
    <w:rsid w:val="003B3684"/>
    <w:rsid w:val="003B60A7"/>
    <w:rsid w:val="003C34EB"/>
    <w:rsid w:val="003C4770"/>
    <w:rsid w:val="003D3E74"/>
    <w:rsid w:val="003D70D5"/>
    <w:rsid w:val="003F076F"/>
    <w:rsid w:val="003F6CB1"/>
    <w:rsid w:val="004162ED"/>
    <w:rsid w:val="00416591"/>
    <w:rsid w:val="0043076F"/>
    <w:rsid w:val="00431B82"/>
    <w:rsid w:val="00432767"/>
    <w:rsid w:val="0044033A"/>
    <w:rsid w:val="00444855"/>
    <w:rsid w:val="00446052"/>
    <w:rsid w:val="00453C4F"/>
    <w:rsid w:val="0046186F"/>
    <w:rsid w:val="00463746"/>
    <w:rsid w:val="004710C7"/>
    <w:rsid w:val="00474388"/>
    <w:rsid w:val="0047754A"/>
    <w:rsid w:val="00480435"/>
    <w:rsid w:val="00483FF4"/>
    <w:rsid w:val="00484A03"/>
    <w:rsid w:val="00486003"/>
    <w:rsid w:val="004A355E"/>
    <w:rsid w:val="004A4F72"/>
    <w:rsid w:val="004A5173"/>
    <w:rsid w:val="004B7865"/>
    <w:rsid w:val="004C6C8B"/>
    <w:rsid w:val="004D607A"/>
    <w:rsid w:val="004D7FDF"/>
    <w:rsid w:val="004E14DC"/>
    <w:rsid w:val="004F0447"/>
    <w:rsid w:val="004F1D37"/>
    <w:rsid w:val="004F65D2"/>
    <w:rsid w:val="004F7D3A"/>
    <w:rsid w:val="005054C7"/>
    <w:rsid w:val="0051249F"/>
    <w:rsid w:val="0052433C"/>
    <w:rsid w:val="00524811"/>
    <w:rsid w:val="005540B0"/>
    <w:rsid w:val="00560D8B"/>
    <w:rsid w:val="00570975"/>
    <w:rsid w:val="0057558D"/>
    <w:rsid w:val="00577107"/>
    <w:rsid w:val="005B468E"/>
    <w:rsid w:val="005C00F2"/>
    <w:rsid w:val="005D541E"/>
    <w:rsid w:val="005D6AFE"/>
    <w:rsid w:val="005D7289"/>
    <w:rsid w:val="005F65F7"/>
    <w:rsid w:val="006237D2"/>
    <w:rsid w:val="00634E19"/>
    <w:rsid w:val="0064425B"/>
    <w:rsid w:val="006449C0"/>
    <w:rsid w:val="00665C5D"/>
    <w:rsid w:val="006869B0"/>
    <w:rsid w:val="00690E65"/>
    <w:rsid w:val="00693974"/>
    <w:rsid w:val="00694709"/>
    <w:rsid w:val="006A59F5"/>
    <w:rsid w:val="006A7CA1"/>
    <w:rsid w:val="006B3CD0"/>
    <w:rsid w:val="006B6E32"/>
    <w:rsid w:val="006C4449"/>
    <w:rsid w:val="006C7211"/>
    <w:rsid w:val="00701DC9"/>
    <w:rsid w:val="00714474"/>
    <w:rsid w:val="00714A84"/>
    <w:rsid w:val="00714EA7"/>
    <w:rsid w:val="007163B8"/>
    <w:rsid w:val="00717B2F"/>
    <w:rsid w:val="00724C7A"/>
    <w:rsid w:val="00724CB6"/>
    <w:rsid w:val="00725975"/>
    <w:rsid w:val="007275F5"/>
    <w:rsid w:val="007301D5"/>
    <w:rsid w:val="00747DF2"/>
    <w:rsid w:val="007543E3"/>
    <w:rsid w:val="007575C3"/>
    <w:rsid w:val="00762581"/>
    <w:rsid w:val="00764BFC"/>
    <w:rsid w:val="00776F9B"/>
    <w:rsid w:val="00792852"/>
    <w:rsid w:val="0079450A"/>
    <w:rsid w:val="007B21ED"/>
    <w:rsid w:val="007B6E94"/>
    <w:rsid w:val="007C045E"/>
    <w:rsid w:val="007E1F51"/>
    <w:rsid w:val="007F01A3"/>
    <w:rsid w:val="007F35FA"/>
    <w:rsid w:val="00800E24"/>
    <w:rsid w:val="008130AE"/>
    <w:rsid w:val="008273E6"/>
    <w:rsid w:val="00840874"/>
    <w:rsid w:val="0086541B"/>
    <w:rsid w:val="00876774"/>
    <w:rsid w:val="00890DEA"/>
    <w:rsid w:val="0089229C"/>
    <w:rsid w:val="008A4171"/>
    <w:rsid w:val="008B34C4"/>
    <w:rsid w:val="008B7CC6"/>
    <w:rsid w:val="008D1E65"/>
    <w:rsid w:val="008E06A1"/>
    <w:rsid w:val="008F4A92"/>
    <w:rsid w:val="008F5422"/>
    <w:rsid w:val="009015EA"/>
    <w:rsid w:val="009262F4"/>
    <w:rsid w:val="00944BC7"/>
    <w:rsid w:val="00960BF9"/>
    <w:rsid w:val="0097485D"/>
    <w:rsid w:val="009C1D47"/>
    <w:rsid w:val="009C2CBC"/>
    <w:rsid w:val="009E1E75"/>
    <w:rsid w:val="009E366B"/>
    <w:rsid w:val="009F24E4"/>
    <w:rsid w:val="00A03A63"/>
    <w:rsid w:val="00A06110"/>
    <w:rsid w:val="00A10138"/>
    <w:rsid w:val="00A269C2"/>
    <w:rsid w:val="00A26C2C"/>
    <w:rsid w:val="00A3746E"/>
    <w:rsid w:val="00A523D2"/>
    <w:rsid w:val="00A661E4"/>
    <w:rsid w:val="00A73336"/>
    <w:rsid w:val="00A77330"/>
    <w:rsid w:val="00A81255"/>
    <w:rsid w:val="00A826DB"/>
    <w:rsid w:val="00A91AC7"/>
    <w:rsid w:val="00AB6B0F"/>
    <w:rsid w:val="00AB7AAB"/>
    <w:rsid w:val="00AC4303"/>
    <w:rsid w:val="00AC7F1A"/>
    <w:rsid w:val="00AD72CF"/>
    <w:rsid w:val="00AE283E"/>
    <w:rsid w:val="00AE579F"/>
    <w:rsid w:val="00AF06FD"/>
    <w:rsid w:val="00AF7DF2"/>
    <w:rsid w:val="00B13883"/>
    <w:rsid w:val="00B16B0D"/>
    <w:rsid w:val="00B20112"/>
    <w:rsid w:val="00B337EE"/>
    <w:rsid w:val="00B37CD6"/>
    <w:rsid w:val="00B915BA"/>
    <w:rsid w:val="00BA0681"/>
    <w:rsid w:val="00BA1766"/>
    <w:rsid w:val="00BA2653"/>
    <w:rsid w:val="00BA2CA3"/>
    <w:rsid w:val="00BB1EC5"/>
    <w:rsid w:val="00BB6068"/>
    <w:rsid w:val="00BC27C2"/>
    <w:rsid w:val="00BE1A51"/>
    <w:rsid w:val="00BF3F9F"/>
    <w:rsid w:val="00C00532"/>
    <w:rsid w:val="00C201E0"/>
    <w:rsid w:val="00C20F0B"/>
    <w:rsid w:val="00C30E0C"/>
    <w:rsid w:val="00C328C3"/>
    <w:rsid w:val="00C36329"/>
    <w:rsid w:val="00C36D36"/>
    <w:rsid w:val="00C50322"/>
    <w:rsid w:val="00C6329F"/>
    <w:rsid w:val="00CB36D7"/>
    <w:rsid w:val="00CC1A7F"/>
    <w:rsid w:val="00CC1CA5"/>
    <w:rsid w:val="00CD0092"/>
    <w:rsid w:val="00CD3B7C"/>
    <w:rsid w:val="00CF5797"/>
    <w:rsid w:val="00D0464D"/>
    <w:rsid w:val="00D05086"/>
    <w:rsid w:val="00D15B0D"/>
    <w:rsid w:val="00D232E6"/>
    <w:rsid w:val="00D34F22"/>
    <w:rsid w:val="00D42CC4"/>
    <w:rsid w:val="00D43EC4"/>
    <w:rsid w:val="00D455A7"/>
    <w:rsid w:val="00D64CA3"/>
    <w:rsid w:val="00D756E6"/>
    <w:rsid w:val="00D85D03"/>
    <w:rsid w:val="00DA633A"/>
    <w:rsid w:val="00DB4D6B"/>
    <w:rsid w:val="00DD27AA"/>
    <w:rsid w:val="00DF6029"/>
    <w:rsid w:val="00E073E6"/>
    <w:rsid w:val="00E1034F"/>
    <w:rsid w:val="00E107ED"/>
    <w:rsid w:val="00E135DA"/>
    <w:rsid w:val="00E248C6"/>
    <w:rsid w:val="00E41812"/>
    <w:rsid w:val="00E44CEA"/>
    <w:rsid w:val="00E674F1"/>
    <w:rsid w:val="00E765FC"/>
    <w:rsid w:val="00E776F7"/>
    <w:rsid w:val="00E81122"/>
    <w:rsid w:val="00E913AA"/>
    <w:rsid w:val="00E93B08"/>
    <w:rsid w:val="00E947CF"/>
    <w:rsid w:val="00EA0C0A"/>
    <w:rsid w:val="00EA45DD"/>
    <w:rsid w:val="00EA4D99"/>
    <w:rsid w:val="00EA5023"/>
    <w:rsid w:val="00EA71E6"/>
    <w:rsid w:val="00EA76A3"/>
    <w:rsid w:val="00EB6C93"/>
    <w:rsid w:val="00EC2CC7"/>
    <w:rsid w:val="00EC35B2"/>
    <w:rsid w:val="00ED4805"/>
    <w:rsid w:val="00EE75AC"/>
    <w:rsid w:val="00F02CAE"/>
    <w:rsid w:val="00F41C19"/>
    <w:rsid w:val="00F53513"/>
    <w:rsid w:val="00F83964"/>
    <w:rsid w:val="00F84438"/>
    <w:rsid w:val="00F8689D"/>
    <w:rsid w:val="00FA07B8"/>
    <w:rsid w:val="00FA7587"/>
    <w:rsid w:val="00FB03A3"/>
    <w:rsid w:val="00FB1D00"/>
    <w:rsid w:val="00FB279C"/>
    <w:rsid w:val="00FD51B5"/>
    <w:rsid w:val="00FE7605"/>
    <w:rsid w:val="00FF04D1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CA7292BD9E490256E9078543A94A4C4D1D64A424DB687C42E572F3D8A7C8EFD399D9D36DCA0D8N0R8J" TargetMode="External"/><Relationship Id="rId13" Type="http://schemas.openxmlformats.org/officeDocument/2006/relationships/hyperlink" Target="consultantplus://offline/ref=31CCA7292BD9E490256E9078543A94A4C4D1D740464CB687C42E572F3D8A7C8EFD399D9D36DCA0D2N0RCJ" TargetMode="External"/><Relationship Id="rId18" Type="http://schemas.openxmlformats.org/officeDocument/2006/relationships/hyperlink" Target="consultantplus://offline/ref=31CCA7292BD9E490256E9078543A94A4C7D9D44B424AB687C42E572F3D8A7C8EFD399D9D36DCAAD3N0R0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CCA7292BD9E490256E9078543A94A4C4DED741404DB687C42E572F3D8A7C8EFD399D9D36DCA2DEN0RAJ" TargetMode="External"/><Relationship Id="rId12" Type="http://schemas.openxmlformats.org/officeDocument/2006/relationships/hyperlink" Target="consultantplus://offline/ref=31CCA7292BD9E490256E9078543A94A4C4D1D740464CB687C42E572F3D8A7C8EFD399D9D36DCA0D2N0RBJ" TargetMode="External"/><Relationship Id="rId17" Type="http://schemas.openxmlformats.org/officeDocument/2006/relationships/hyperlink" Target="consultantplus://offline/ref=31CCA7292BD9E490256E9078543A94A4C7DCD64B4644EB8DCC775B2D3A852399FA70919C36DCA3NDR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CCA7292BD9E490256E9078543A94A4C7D9D44B424AB687C42E572F3D8A7C8EFD399D9D36DCAAD3N0RF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CCA7292BD9E490256E9078543A94A4C4D1D740464CB687C42E572F3D8A7C8EFD399D9D36DCA0D2N0R8J" TargetMode="External"/><Relationship Id="rId11" Type="http://schemas.openxmlformats.org/officeDocument/2006/relationships/hyperlink" Target="consultantplus://offline/ref=31CCA7292BD9E490256E9078543A94A4C7D9D44B424AB687C42E572F3D8A7C8EFD399D9D36DCAAD3N0RDJ" TargetMode="External"/><Relationship Id="rId5" Type="http://schemas.openxmlformats.org/officeDocument/2006/relationships/hyperlink" Target="consultantplus://offline/ref=31CCA7292BD9E490256E9078543A94A4C4D1D740464CB687C42E572F3D8A7C8EFD399D9D36DCA0DDN0R1J" TargetMode="External"/><Relationship Id="rId15" Type="http://schemas.openxmlformats.org/officeDocument/2006/relationships/hyperlink" Target="consultantplus://offline/ref=31CCA7292BD9E490256E9078543A94A4C4D1D64A424DB687C42E572F3D8A7C8EFD399D9D36DCA0D8N0R8J" TargetMode="External"/><Relationship Id="rId10" Type="http://schemas.openxmlformats.org/officeDocument/2006/relationships/hyperlink" Target="consultantplus://offline/ref=31CCA7292BD9E490256E9078543A94A4C4D1D64A424DB687C42E572F3D8A7C8EFD399D9D36DCA2D2N0RCJ" TargetMode="External"/><Relationship Id="rId19" Type="http://schemas.openxmlformats.org/officeDocument/2006/relationships/hyperlink" Target="consultantplus://offline/ref=31CCA7292BD9E490256E9078543A94A4C4D1D64A424DB687C42E572F3D8A7C8EFD399D9D36DCA2DBN0R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CCA7292BD9E490256E9078543A94A4C4D1D64A424DB687C42E572F3D8A7C8EFD399D9D36DCA0D8N0R8J" TargetMode="External"/><Relationship Id="rId14" Type="http://schemas.openxmlformats.org/officeDocument/2006/relationships/hyperlink" Target="consultantplus://offline/ref=31CCA7292BD9E490256E9078543A94A4C4D1D64A424DB687C42E572F3D8A7C8EFD399D9D36DCA0D8N0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Makar_AA</dc:creator>
  <cp:lastModifiedBy>Makar_AA</cp:lastModifiedBy>
  <cp:revision>1</cp:revision>
  <dcterms:created xsi:type="dcterms:W3CDTF">2017-09-18T09:17:00Z</dcterms:created>
  <dcterms:modified xsi:type="dcterms:W3CDTF">2017-09-18T09:18:00Z</dcterms:modified>
</cp:coreProperties>
</file>