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E29" w:rsidRDefault="00497E29" w:rsidP="00497E29">
      <w:pPr>
        <w:jc w:val="center"/>
        <w:rPr>
          <w:sz w:val="16"/>
          <w:szCs w:val="16"/>
        </w:rPr>
      </w:pPr>
      <w:bookmarkStart w:id="0" w:name="_GoBack"/>
      <w:bookmarkEnd w:id="0"/>
      <w:r w:rsidRPr="00C80DA9">
        <w:rPr>
          <w:noProof/>
          <w:sz w:val="28"/>
          <w:szCs w:val="28"/>
        </w:rPr>
        <w:drawing>
          <wp:inline distT="0" distB="0" distL="0" distR="0" wp14:anchorId="43EEA044" wp14:editId="34872D51">
            <wp:extent cx="83820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E29" w:rsidRPr="003321A2" w:rsidRDefault="00497E29" w:rsidP="00497E29">
      <w:pPr>
        <w:spacing w:line="360" w:lineRule="auto"/>
        <w:jc w:val="center"/>
        <w:rPr>
          <w:sz w:val="24"/>
          <w:szCs w:val="16"/>
        </w:rPr>
      </w:pPr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</w:pPr>
      <w:proofErr w:type="gramStart"/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>У  К</w:t>
      </w:r>
      <w:proofErr w:type="gramEnd"/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 xml:space="preserve">  А  З</w:t>
      </w:r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7030A0"/>
          <w:spacing w:val="-10"/>
        </w:rPr>
      </w:pPr>
      <w:r w:rsidRPr="00B359B5">
        <w:rPr>
          <w:rFonts w:ascii="Times New Roman" w:hAnsi="Times New Roman" w:cs="Times New Roman"/>
          <w:i w:val="0"/>
          <w:iCs w:val="0"/>
          <w:color w:val="7030A0"/>
          <w:spacing w:val="-10"/>
        </w:rPr>
        <w:t>ГУБЕРНАТОРА СМОЛЕНСКОЙ ОБЛАСТИ</w:t>
      </w:r>
    </w:p>
    <w:p w:rsidR="00497E29" w:rsidRPr="00B359B5" w:rsidRDefault="00497E29" w:rsidP="00497E29">
      <w:pPr>
        <w:rPr>
          <w:color w:val="7030A0"/>
          <w:sz w:val="24"/>
        </w:rPr>
      </w:pPr>
    </w:p>
    <w:p w:rsidR="00497E29" w:rsidRPr="00B359B5" w:rsidRDefault="00497E29" w:rsidP="00497E29">
      <w:pPr>
        <w:rPr>
          <w:color w:val="7030A0"/>
        </w:rPr>
      </w:pPr>
      <w:r w:rsidRPr="00B359B5">
        <w:rPr>
          <w:color w:val="7030A0"/>
          <w:sz w:val="24"/>
          <w:szCs w:val="24"/>
        </w:rPr>
        <w:t xml:space="preserve">от </w:t>
      </w:r>
      <w:bookmarkStart w:id="1" w:name="DATEDOC"/>
      <w:bookmarkEnd w:id="1"/>
      <w:r w:rsidR="00E61479">
        <w:rPr>
          <w:color w:val="7030A0"/>
          <w:sz w:val="24"/>
          <w:szCs w:val="24"/>
        </w:rPr>
        <w:t>16.11.2022</w:t>
      </w:r>
      <w:r w:rsidRPr="00B359B5">
        <w:rPr>
          <w:color w:val="7030A0"/>
          <w:sz w:val="24"/>
          <w:szCs w:val="24"/>
        </w:rPr>
        <w:t xml:space="preserve"> № </w:t>
      </w:r>
      <w:bookmarkStart w:id="2" w:name="NUM"/>
      <w:bookmarkEnd w:id="2"/>
      <w:r w:rsidR="00E61479">
        <w:rPr>
          <w:color w:val="7030A0"/>
          <w:sz w:val="24"/>
          <w:szCs w:val="24"/>
        </w:rPr>
        <w:t>117</w:t>
      </w:r>
    </w:p>
    <w:p w:rsidR="00DF7080" w:rsidRDefault="00DF7080" w:rsidP="00DF7080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DF7080" w:rsidRDefault="00DF7080" w:rsidP="00DF7080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DF7080" w:rsidRDefault="00DF7080" w:rsidP="00DF7080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DF7080" w:rsidRPr="008938FD" w:rsidRDefault="00DF7080" w:rsidP="00DF7080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F75F2">
        <w:rPr>
          <w:sz w:val="28"/>
          <w:szCs w:val="28"/>
        </w:rPr>
        <w:t xml:space="preserve">б установлении ограничительных мероприятий (карантина) </w:t>
      </w:r>
      <w:r>
        <w:rPr>
          <w:sz w:val="28"/>
          <w:szCs w:val="28"/>
        </w:rPr>
        <w:t xml:space="preserve">по бешенству </w:t>
      </w:r>
    </w:p>
    <w:p w:rsidR="00DF7080" w:rsidRPr="00514D06" w:rsidRDefault="00DF7080" w:rsidP="00DF7080">
      <w:pPr>
        <w:rPr>
          <w:sz w:val="24"/>
          <w:szCs w:val="24"/>
        </w:rPr>
      </w:pPr>
    </w:p>
    <w:p w:rsidR="00DF7080" w:rsidRPr="00514D06" w:rsidRDefault="00DF7080" w:rsidP="00DF7080">
      <w:pPr>
        <w:rPr>
          <w:sz w:val="24"/>
          <w:szCs w:val="24"/>
        </w:rPr>
      </w:pPr>
    </w:p>
    <w:p w:rsidR="00DF7080" w:rsidRPr="004B591A" w:rsidRDefault="00DF7080" w:rsidP="00DF7080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Российской Федерации </w:t>
      </w:r>
      <w:r w:rsidRPr="007F12D4">
        <w:rPr>
          <w:sz w:val="28"/>
          <w:szCs w:val="28"/>
        </w:rPr>
        <w:t>«О ветеринарии»</w:t>
      </w:r>
      <w:r>
        <w:rPr>
          <w:sz w:val="28"/>
          <w:szCs w:val="28"/>
        </w:rPr>
        <w:t>, В</w:t>
      </w:r>
      <w:r w:rsidRPr="00D734CD">
        <w:rPr>
          <w:sz w:val="28"/>
          <w:szCs w:val="28"/>
        </w:rPr>
        <w:t>етеринарны</w:t>
      </w:r>
      <w:r>
        <w:rPr>
          <w:sz w:val="28"/>
          <w:szCs w:val="28"/>
        </w:rPr>
        <w:t>ми</w:t>
      </w:r>
      <w:r w:rsidRPr="00D734CD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>ами</w:t>
      </w:r>
      <w:r w:rsidRPr="00D734CD">
        <w:rPr>
          <w:sz w:val="28"/>
          <w:szCs w:val="28"/>
        </w:rPr>
        <w:t xml:space="preserve">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</w:t>
      </w:r>
      <w:r>
        <w:rPr>
          <w:sz w:val="28"/>
          <w:szCs w:val="28"/>
        </w:rPr>
        <w:t xml:space="preserve">, утвержденными приказом Министерства сельского хозяйства Российской Федерации от 25.11.2020 № 705 (далее – Ветеринарные правила), на основании </w:t>
      </w:r>
      <w:r w:rsidRPr="007B62E1">
        <w:rPr>
          <w:sz w:val="28"/>
          <w:szCs w:val="28"/>
        </w:rPr>
        <w:t xml:space="preserve">представления начальника Главного управления ветеринарии Смоленской области от </w:t>
      </w:r>
      <w:r>
        <w:rPr>
          <w:sz w:val="28"/>
          <w:szCs w:val="28"/>
        </w:rPr>
        <w:t>08</w:t>
      </w:r>
      <w:r w:rsidRPr="004B591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11</w:t>
      </w:r>
      <w:r w:rsidRPr="004B591A">
        <w:rPr>
          <w:color w:val="000000"/>
          <w:sz w:val="28"/>
          <w:szCs w:val="28"/>
        </w:rPr>
        <w:t>.2022 № 02-10/</w:t>
      </w:r>
      <w:r>
        <w:rPr>
          <w:color w:val="000000"/>
          <w:sz w:val="28"/>
          <w:szCs w:val="28"/>
        </w:rPr>
        <w:t>33846</w:t>
      </w:r>
    </w:p>
    <w:p w:rsidR="00DF7080" w:rsidRPr="00862CA7" w:rsidRDefault="00DF7080" w:rsidP="00DF7080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DF7080" w:rsidRPr="000D091C" w:rsidRDefault="00DF7080" w:rsidP="00DF7080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</w:t>
      </w:r>
      <w:r w:rsidRPr="000D091C">
        <w:rPr>
          <w:sz w:val="28"/>
          <w:szCs w:val="28"/>
        </w:rPr>
        <w:t>:</w:t>
      </w:r>
    </w:p>
    <w:p w:rsidR="00DF7080" w:rsidRPr="00862CA7" w:rsidRDefault="00DF7080" w:rsidP="00DF7080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DF7080" w:rsidRDefault="00DF7080" w:rsidP="00DF7080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бешенству, определив:</w:t>
      </w:r>
    </w:p>
    <w:p w:rsidR="00DF7080" w:rsidRPr="009D0DD9" w:rsidRDefault="00DF7080" w:rsidP="00DF7080">
      <w:pPr>
        <w:tabs>
          <w:tab w:val="left" w:pos="900"/>
        </w:tabs>
        <w:ind w:firstLine="680"/>
        <w:jc w:val="both"/>
        <w:rPr>
          <w:sz w:val="28"/>
          <w:szCs w:val="28"/>
        </w:rPr>
      </w:pPr>
      <w:r w:rsidRPr="009D0DD9">
        <w:rPr>
          <w:sz w:val="28"/>
          <w:szCs w:val="28"/>
        </w:rPr>
        <w:t xml:space="preserve">эпизоотическим очагом – </w:t>
      </w:r>
      <w:r w:rsidRPr="009E4C75">
        <w:rPr>
          <w:sz w:val="28"/>
          <w:szCs w:val="28"/>
        </w:rPr>
        <w:t>территори</w:t>
      </w:r>
      <w:r>
        <w:rPr>
          <w:sz w:val="28"/>
          <w:szCs w:val="28"/>
        </w:rPr>
        <w:t>ю</w:t>
      </w:r>
      <w:r w:rsidRPr="009E4C75">
        <w:rPr>
          <w:sz w:val="28"/>
          <w:szCs w:val="28"/>
        </w:rPr>
        <w:t xml:space="preserve"> </w:t>
      </w:r>
      <w:r w:rsidRPr="00CC0B29">
        <w:rPr>
          <w:color w:val="000000"/>
          <w:sz w:val="28"/>
          <w:szCs w:val="28"/>
        </w:rPr>
        <w:t xml:space="preserve">личного подсобного хозяйства </w:t>
      </w:r>
      <w:proofErr w:type="spellStart"/>
      <w:r w:rsidRPr="00CC0B29">
        <w:rPr>
          <w:color w:val="000000"/>
          <w:sz w:val="28"/>
          <w:szCs w:val="28"/>
        </w:rPr>
        <w:t>Журальской</w:t>
      </w:r>
      <w:proofErr w:type="spellEnd"/>
      <w:r w:rsidRPr="00CC0B29">
        <w:rPr>
          <w:color w:val="000000"/>
          <w:sz w:val="28"/>
          <w:szCs w:val="28"/>
        </w:rPr>
        <w:t xml:space="preserve"> Натальи Анатольевны, расположенного по адресу: Смоленская область, Вяземский район, Новосельское сельское поселение, деревня Новое Село, улица Молодежная, дом 6</w:t>
      </w:r>
      <w:r>
        <w:rPr>
          <w:color w:val="000000"/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DF7080" w:rsidRPr="004B591A" w:rsidRDefault="00DF7080" w:rsidP="00DF7080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 w:rsidRPr="004B591A">
        <w:rPr>
          <w:color w:val="000000"/>
          <w:sz w:val="28"/>
          <w:szCs w:val="28"/>
        </w:rPr>
        <w:t xml:space="preserve">неблагополучным пунктом – </w:t>
      </w:r>
      <w:r>
        <w:rPr>
          <w:color w:val="000000"/>
          <w:sz w:val="28"/>
          <w:szCs w:val="28"/>
        </w:rPr>
        <w:t xml:space="preserve">деревню Новое Село Вяземского </w:t>
      </w:r>
      <w:r w:rsidRPr="004B591A">
        <w:rPr>
          <w:color w:val="000000"/>
          <w:sz w:val="28"/>
          <w:szCs w:val="28"/>
        </w:rPr>
        <w:t>района.</w:t>
      </w:r>
    </w:p>
    <w:p w:rsidR="00DF7080" w:rsidRDefault="00DF7080" w:rsidP="00DF7080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эпизоотическом очаге, указанном в абзаце втором пункта 1 настоящего Указа: </w:t>
      </w:r>
    </w:p>
    <w:p w:rsidR="00DF7080" w:rsidRDefault="00DF7080" w:rsidP="00DF7080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DF7080" w:rsidRPr="009D0DD9" w:rsidRDefault="00DF7080" w:rsidP="00DF7080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лечение больных восприимчивых животных;</w:t>
      </w:r>
    </w:p>
    <w:p w:rsidR="00DF7080" w:rsidRPr="009D0DD9" w:rsidRDefault="00DF7080" w:rsidP="00DF7080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 xml:space="preserve">посещение территории посторонними лицами, кроме: </w:t>
      </w:r>
    </w:p>
    <w:p w:rsidR="00DF7080" w:rsidRPr="009D0DD9" w:rsidRDefault="00DF7080" w:rsidP="00DF7080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персонала, выполняющего производственные (технологические) операции, в том числе по обслуживанию восприимчивых животных;</w:t>
      </w:r>
    </w:p>
    <w:p w:rsidR="00DF7080" w:rsidRPr="009D0DD9" w:rsidRDefault="00DF7080" w:rsidP="00DF7080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специалистов органов и организаций, входящих в систему Государственной ветеринарной службы Российской Федерации, и персонала, привлеченного для ликвидации очага</w:t>
      </w:r>
      <w:r>
        <w:rPr>
          <w:rFonts w:eastAsia="Calibri"/>
          <w:sz w:val="28"/>
          <w:szCs w:val="28"/>
          <w:lang w:eastAsia="en-US"/>
        </w:rPr>
        <w:t xml:space="preserve"> бешенства</w:t>
      </w:r>
      <w:r w:rsidRPr="009D0DD9">
        <w:rPr>
          <w:rFonts w:eastAsia="Calibri"/>
          <w:sz w:val="28"/>
          <w:szCs w:val="28"/>
          <w:lang w:eastAsia="en-US"/>
        </w:rPr>
        <w:t>;</w:t>
      </w:r>
    </w:p>
    <w:p w:rsidR="00DF7080" w:rsidRPr="009D0DD9" w:rsidRDefault="00DF7080" w:rsidP="00DF7080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lastRenderedPageBreak/>
        <w:t>лиц, проживающих и (или) временно пребывающих на территори</w:t>
      </w:r>
      <w:r>
        <w:rPr>
          <w:rFonts w:eastAsia="Calibri"/>
          <w:sz w:val="28"/>
          <w:szCs w:val="28"/>
          <w:lang w:eastAsia="en-US"/>
        </w:rPr>
        <w:t>и</w:t>
      </w:r>
      <w:r w:rsidRPr="009D0DD9">
        <w:rPr>
          <w:rFonts w:eastAsia="Calibri"/>
          <w:sz w:val="28"/>
          <w:szCs w:val="28"/>
          <w:lang w:eastAsia="en-US"/>
        </w:rPr>
        <w:t xml:space="preserve"> эпизоотического очага;</w:t>
      </w:r>
    </w:p>
    <w:p w:rsidR="00DF7080" w:rsidRPr="009D0DD9" w:rsidRDefault="00DF7080" w:rsidP="00DF7080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:rsidR="00DF7080" w:rsidRPr="009D0DD9" w:rsidRDefault="00DF7080" w:rsidP="00DF7080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перемещение и перегруппировка восприимчивых животных;</w:t>
      </w:r>
    </w:p>
    <w:p w:rsidR="00DF7080" w:rsidRPr="009D0DD9" w:rsidRDefault="00DF7080" w:rsidP="00DF7080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снятие шкур с трупов восприимчивых животных;</w:t>
      </w:r>
    </w:p>
    <w:p w:rsidR="00DF7080" w:rsidRPr="009D0DD9" w:rsidRDefault="00DF7080" w:rsidP="00DF7080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32 Ветеринарных правил.</w:t>
      </w:r>
    </w:p>
    <w:p w:rsidR="00DF7080" w:rsidRDefault="00DF7080" w:rsidP="00DF7080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9D0DD9">
        <w:rPr>
          <w:rFonts w:eastAsia="Calibri"/>
          <w:sz w:val="28"/>
          <w:szCs w:val="28"/>
          <w:lang w:eastAsia="en-US"/>
        </w:rPr>
        <w:t xml:space="preserve">3. В неблагополучном пункте, </w:t>
      </w:r>
      <w:r>
        <w:rPr>
          <w:sz w:val="28"/>
          <w:szCs w:val="28"/>
        </w:rPr>
        <w:t>указанном в абзаце третьем пункта 1 настоящего Указа:</w:t>
      </w:r>
    </w:p>
    <w:p w:rsidR="00DF7080" w:rsidRDefault="00DF7080" w:rsidP="00DF7080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DF7080" w:rsidRPr="009D0DD9" w:rsidRDefault="00DF7080" w:rsidP="00DF7080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:rsidR="00DF7080" w:rsidRPr="00734455" w:rsidRDefault="00DF7080" w:rsidP="00DF7080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734455">
        <w:rPr>
          <w:rFonts w:eastAsia="Calibri"/>
          <w:sz w:val="28"/>
          <w:szCs w:val="28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</w:p>
    <w:p w:rsidR="00DF7080" w:rsidRDefault="00DF7080" w:rsidP="00DF7080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отлов диких восприимчивых животных для вывоза в зоопарки</w:t>
      </w:r>
      <w:r>
        <w:rPr>
          <w:rFonts w:eastAsia="Calibri"/>
          <w:sz w:val="28"/>
          <w:szCs w:val="28"/>
          <w:lang w:eastAsia="en-US"/>
        </w:rPr>
        <w:t>;</w:t>
      </w:r>
    </w:p>
    <w:p w:rsidR="00DF7080" w:rsidRPr="009D0DD9" w:rsidRDefault="00DF7080" w:rsidP="00DF7080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ED606E"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</w:t>
      </w:r>
      <w:r>
        <w:rPr>
          <w:rFonts w:eastAsia="Calibri"/>
          <w:sz w:val="28"/>
          <w:szCs w:val="28"/>
          <w:lang w:eastAsia="en-US"/>
        </w:rPr>
        <w:t>4</w:t>
      </w:r>
      <w:r w:rsidRPr="00ED606E">
        <w:rPr>
          <w:rFonts w:eastAsia="Calibri"/>
          <w:sz w:val="28"/>
          <w:szCs w:val="28"/>
          <w:lang w:eastAsia="en-US"/>
        </w:rPr>
        <w:t xml:space="preserve"> Ветеринарных правил.</w:t>
      </w:r>
    </w:p>
    <w:p w:rsidR="00DF7080" w:rsidRPr="009D0DD9" w:rsidRDefault="00DF7080" w:rsidP="00DF7080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Ограничительные мероприятия (карантин) по бешенству, указанные в пунктах 2 и 3 настоящего Указа, устанавливаются</w:t>
      </w:r>
      <w:r w:rsidRPr="009D0DD9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 официального опубликования указа Губернатора Смоленской области об отмене ограничительных мероприятий (карантина) по бешенству, установленных настоящим Указом.</w:t>
      </w:r>
    </w:p>
    <w:p w:rsidR="00DF7080" w:rsidRDefault="00DF7080" w:rsidP="00DF7080">
      <w:pPr>
        <w:tabs>
          <w:tab w:val="left" w:pos="900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DF7080" w:rsidRDefault="00DF7080" w:rsidP="00DF7080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DF7080" w:rsidRDefault="00DF7080" w:rsidP="00DF7080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DF7080" w:rsidRDefault="00DF7080" w:rsidP="00DF7080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DF7080" w:rsidRDefault="00DF7080" w:rsidP="00DF7080">
      <w:pPr>
        <w:tabs>
          <w:tab w:val="left" w:pos="709"/>
        </w:tabs>
        <w:ind w:left="79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А.В. Островский</w:t>
      </w:r>
    </w:p>
    <w:p w:rsidR="00D33ECE" w:rsidRPr="00C80DA9" w:rsidRDefault="00D33ECE" w:rsidP="00497E29">
      <w:pPr>
        <w:rPr>
          <w:sz w:val="28"/>
          <w:szCs w:val="28"/>
          <w:lang w:val="en-US"/>
        </w:rPr>
      </w:pPr>
    </w:p>
    <w:sectPr w:rsidR="00D33ECE" w:rsidRPr="00C80DA9" w:rsidSect="00DF7080">
      <w:headerReference w:type="default" r:id="rId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CE1" w:rsidRDefault="00FD7CE1">
      <w:r>
        <w:separator/>
      </w:r>
    </w:p>
  </w:endnote>
  <w:endnote w:type="continuationSeparator" w:id="0">
    <w:p w:rsidR="00FD7CE1" w:rsidRDefault="00FD7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CE1" w:rsidRDefault="00FD7CE1">
      <w:r>
        <w:separator/>
      </w:r>
    </w:p>
  </w:footnote>
  <w:footnote w:type="continuationSeparator" w:id="0">
    <w:p w:rsidR="00FD7CE1" w:rsidRDefault="00FD7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2291630"/>
      <w:docPartObj>
        <w:docPartGallery w:val="Page Numbers (Top of Page)"/>
        <w:docPartUnique/>
      </w:docPartObj>
    </w:sdtPr>
    <w:sdtEndPr/>
    <w:sdtContent>
      <w:p w:rsidR="00DF7080" w:rsidRDefault="00DF70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479">
          <w:rPr>
            <w:noProof/>
          </w:rPr>
          <w:t>2</w:t>
        </w:r>
        <w:r>
          <w:fldChar w:fldCharType="end"/>
        </w:r>
      </w:p>
    </w:sdtContent>
  </w:sdt>
  <w:p w:rsidR="00DF7080" w:rsidRDefault="00DF70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85131"/>
    <w:rsid w:val="000C48C8"/>
    <w:rsid w:val="000C7892"/>
    <w:rsid w:val="000D403C"/>
    <w:rsid w:val="00122064"/>
    <w:rsid w:val="001341BA"/>
    <w:rsid w:val="001C5F21"/>
    <w:rsid w:val="002032E8"/>
    <w:rsid w:val="00254BBD"/>
    <w:rsid w:val="002A0D12"/>
    <w:rsid w:val="00301C7B"/>
    <w:rsid w:val="003321A2"/>
    <w:rsid w:val="00336F4E"/>
    <w:rsid w:val="003563D4"/>
    <w:rsid w:val="003624FD"/>
    <w:rsid w:val="00364B00"/>
    <w:rsid w:val="00417763"/>
    <w:rsid w:val="00426273"/>
    <w:rsid w:val="00483111"/>
    <w:rsid w:val="00497E29"/>
    <w:rsid w:val="00567B74"/>
    <w:rsid w:val="00614B8A"/>
    <w:rsid w:val="0067695B"/>
    <w:rsid w:val="006E181B"/>
    <w:rsid w:val="00721E82"/>
    <w:rsid w:val="00794B62"/>
    <w:rsid w:val="007F7E3F"/>
    <w:rsid w:val="0082459C"/>
    <w:rsid w:val="00827E0F"/>
    <w:rsid w:val="00862853"/>
    <w:rsid w:val="008C50CA"/>
    <w:rsid w:val="00900B84"/>
    <w:rsid w:val="009136EB"/>
    <w:rsid w:val="00946C9A"/>
    <w:rsid w:val="009621C9"/>
    <w:rsid w:val="009A7EB9"/>
    <w:rsid w:val="009B3BEF"/>
    <w:rsid w:val="009D5B7D"/>
    <w:rsid w:val="009F2692"/>
    <w:rsid w:val="00A057EB"/>
    <w:rsid w:val="00A16598"/>
    <w:rsid w:val="00B22D79"/>
    <w:rsid w:val="00B359B5"/>
    <w:rsid w:val="00B63EB7"/>
    <w:rsid w:val="00B82D42"/>
    <w:rsid w:val="00C3288A"/>
    <w:rsid w:val="00C7093E"/>
    <w:rsid w:val="00C80DA9"/>
    <w:rsid w:val="00CA578B"/>
    <w:rsid w:val="00CD50F0"/>
    <w:rsid w:val="00CE444B"/>
    <w:rsid w:val="00D11D1A"/>
    <w:rsid w:val="00D33ECE"/>
    <w:rsid w:val="00D6120D"/>
    <w:rsid w:val="00D622A1"/>
    <w:rsid w:val="00D951A5"/>
    <w:rsid w:val="00DF7080"/>
    <w:rsid w:val="00DF7794"/>
    <w:rsid w:val="00E61479"/>
    <w:rsid w:val="00EA435B"/>
    <w:rsid w:val="00FD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A5766B3-2820-4EE1-B516-C063CE03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Цатнева Мария Владимировна</cp:lastModifiedBy>
  <cp:revision>2</cp:revision>
  <cp:lastPrinted>2022-11-16T13:26:00Z</cp:lastPrinted>
  <dcterms:created xsi:type="dcterms:W3CDTF">2022-11-16T13:26:00Z</dcterms:created>
  <dcterms:modified xsi:type="dcterms:W3CDTF">2022-11-16T13:26:00Z</dcterms:modified>
</cp:coreProperties>
</file>