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9F6F21" w:rsidRPr="009F6F21">
              <w:rPr>
                <w:color w:val="7030A0"/>
                <w:sz w:val="24"/>
                <w:szCs w:val="24"/>
              </w:rPr>
              <w:t xml:space="preserve">12.03.2025  № </w:t>
            </w:r>
            <w:bookmarkStart w:id="2" w:name="NUM"/>
            <w:bookmarkEnd w:id="2"/>
            <w:r w:rsidR="009F6F21">
              <w:rPr>
                <w:color w:val="7030A0"/>
                <w:sz w:val="24"/>
                <w:szCs w:val="24"/>
              </w:rPr>
              <w:t>25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F6F21" w:rsidRDefault="009F6F21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F6F21" w:rsidRDefault="009F6F21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B6E92" w:rsidRDefault="007B6E92" w:rsidP="007B6E92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ограничительных мероприятий (карантина) по бешенству </w:t>
      </w:r>
    </w:p>
    <w:p w:rsidR="007B6E92" w:rsidRDefault="007B6E92" w:rsidP="007B6E92">
      <w:pPr>
        <w:rPr>
          <w:sz w:val="32"/>
          <w:szCs w:val="32"/>
        </w:rPr>
      </w:pPr>
    </w:p>
    <w:p w:rsidR="007B6E92" w:rsidRDefault="007B6E92" w:rsidP="007B6E92">
      <w:pPr>
        <w:rPr>
          <w:sz w:val="32"/>
          <w:szCs w:val="32"/>
        </w:rPr>
      </w:pPr>
    </w:p>
    <w:p w:rsidR="007B6E92" w:rsidRDefault="007B6E92" w:rsidP="007B6E92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705, на основании представления начальника Главного управления ветеринарии Смоленской области </w:t>
      </w:r>
      <w:r>
        <w:rPr>
          <w:color w:val="000000"/>
          <w:sz w:val="28"/>
          <w:szCs w:val="28"/>
        </w:rPr>
        <w:t xml:space="preserve">от 05.03.2025 </w:t>
      </w:r>
      <w:r>
        <w:rPr>
          <w:color w:val="000000"/>
          <w:sz w:val="28"/>
          <w:szCs w:val="28"/>
        </w:rPr>
        <w:br/>
        <w:t xml:space="preserve">№ 02-10/8 </w:t>
      </w:r>
    </w:p>
    <w:p w:rsidR="007B6E92" w:rsidRDefault="007B6E92" w:rsidP="007B6E92">
      <w:pPr>
        <w:tabs>
          <w:tab w:val="left" w:pos="900"/>
        </w:tabs>
        <w:ind w:firstLine="709"/>
        <w:jc w:val="both"/>
        <w:rPr>
          <w:color w:val="000000"/>
          <w:sz w:val="32"/>
          <w:szCs w:val="32"/>
        </w:rPr>
      </w:pPr>
    </w:p>
    <w:p w:rsidR="007B6E92" w:rsidRDefault="007B6E92" w:rsidP="007B6E92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B6E92" w:rsidRDefault="007B6E92" w:rsidP="007B6E92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7B6E92" w:rsidRDefault="007B6E92" w:rsidP="007B6E9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Отменить ограничительные мероприятия (карантин) по бешенству, установленные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04.12.2024 № 109 </w:t>
      </w:r>
      <w:bookmarkEnd w:id="4"/>
      <w:r>
        <w:rPr>
          <w:sz w:val="28"/>
          <w:szCs w:val="28"/>
        </w:rPr>
        <w:t>«Об установлении ограничительных мероприятий (карантина) по бешенству»</w:t>
      </w:r>
      <w:bookmarkEnd w:id="3"/>
      <w:r>
        <w:rPr>
          <w:sz w:val="28"/>
          <w:szCs w:val="28"/>
        </w:rPr>
        <w:t xml:space="preserve">, </w:t>
      </w:r>
      <w:bookmarkStart w:id="5" w:name="_Hlk150513043"/>
      <w:r>
        <w:rPr>
          <w:sz w:val="28"/>
          <w:szCs w:val="28"/>
        </w:rPr>
        <w:t xml:space="preserve">Указом Губернатора Смоленской области от </w:t>
      </w:r>
      <w:bookmarkStart w:id="6" w:name="_Hlk177664850"/>
      <w:r>
        <w:rPr>
          <w:sz w:val="28"/>
          <w:szCs w:val="28"/>
        </w:rPr>
        <w:t xml:space="preserve">06.12.2024 № 111 </w:t>
      </w:r>
      <w:bookmarkEnd w:id="6"/>
      <w:r>
        <w:rPr>
          <w:sz w:val="28"/>
          <w:szCs w:val="28"/>
        </w:rPr>
        <w:t>«Об установлении ограничительных мероприятий (карантина) по бешенству»</w:t>
      </w:r>
      <w:bookmarkEnd w:id="5"/>
      <w:r>
        <w:rPr>
          <w:sz w:val="28"/>
          <w:szCs w:val="28"/>
        </w:rPr>
        <w:t xml:space="preserve">, Указом Губернатора Смоленской области от </w:t>
      </w:r>
      <w:bookmarkStart w:id="7" w:name="_Hlk181355621"/>
      <w:r>
        <w:rPr>
          <w:sz w:val="28"/>
          <w:szCs w:val="28"/>
        </w:rPr>
        <w:t xml:space="preserve">26.12.2024 № 119 </w:t>
      </w:r>
      <w:bookmarkEnd w:id="7"/>
      <w:r>
        <w:rPr>
          <w:sz w:val="28"/>
          <w:szCs w:val="28"/>
        </w:rPr>
        <w:t xml:space="preserve">«Об установлении ограничительных мероприятий (карантина) по бешенству». </w:t>
      </w:r>
    </w:p>
    <w:p w:rsidR="007B6E92" w:rsidRDefault="007B6E92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7B6E92" w:rsidRDefault="007B6E92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04.12.2024 № 109 «Об установлении ограничительных мероприятий (карантина) по бешенству»;</w:t>
      </w:r>
    </w:p>
    <w:p w:rsidR="007B6E92" w:rsidRDefault="007B6E92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89788752"/>
      <w:r>
        <w:rPr>
          <w:sz w:val="28"/>
          <w:szCs w:val="28"/>
        </w:rPr>
        <w:t>Указ Губернатора Смоленской области от 06.12.2024 № 111 «Об установлении ограничительных мероприятий (карантина) по бешенству»</w:t>
      </w:r>
      <w:bookmarkEnd w:id="8"/>
      <w:r>
        <w:rPr>
          <w:sz w:val="28"/>
          <w:szCs w:val="28"/>
        </w:rPr>
        <w:t>;</w:t>
      </w:r>
    </w:p>
    <w:p w:rsidR="007B6E92" w:rsidRDefault="007B6E92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26.12.2024 № 119 «Об установлении ограничительных мероприятий (карантина) по бешенству».</w:t>
      </w:r>
    </w:p>
    <w:p w:rsidR="007B6E92" w:rsidRDefault="007B6E92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Министерству Смоленской области по внутренней политике </w:t>
      </w:r>
      <w:r>
        <w:rPr>
          <w:sz w:val="28"/>
          <w:szCs w:val="28"/>
        </w:rPr>
        <w:br/>
        <w:t>(П.Ю. Мухин) обеспечить опубликование настоящего Указа в средствах массовой информации.</w:t>
      </w:r>
    </w:p>
    <w:p w:rsidR="009F6F21" w:rsidRDefault="009F6F21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E92" w:rsidRDefault="007B6E92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Настоящий Указ вступает в силу со дня его официального опубликования.</w:t>
      </w:r>
    </w:p>
    <w:p w:rsidR="007B6E92" w:rsidRDefault="007B6E92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E92" w:rsidRDefault="007B6E92" w:rsidP="007B6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E92" w:rsidRDefault="007B6E92" w:rsidP="007B6E92">
      <w:pPr>
        <w:autoSpaceDE w:val="0"/>
        <w:autoSpaceDN w:val="0"/>
        <w:adjustRightInd w:val="0"/>
        <w:ind w:left="79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F62FB4" w:rsidRPr="003C6B96" w:rsidRDefault="00F62FB4" w:rsidP="0054601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9F6F21">
      <w:headerReference w:type="default" r:id="rId7"/>
      <w:pgSz w:w="11906" w:h="16838" w:code="9"/>
      <w:pgMar w:top="567" w:right="567" w:bottom="28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FB" w:rsidRDefault="00D263FB">
      <w:r>
        <w:separator/>
      </w:r>
    </w:p>
  </w:endnote>
  <w:endnote w:type="continuationSeparator" w:id="0">
    <w:p w:rsidR="00D263FB" w:rsidRDefault="00D2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FB" w:rsidRDefault="00D263FB">
      <w:r>
        <w:separator/>
      </w:r>
    </w:p>
  </w:footnote>
  <w:footnote w:type="continuationSeparator" w:id="0">
    <w:p w:rsidR="00D263FB" w:rsidRDefault="00D2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533570"/>
      <w:docPartObj>
        <w:docPartGallery w:val="Page Numbers (Top of Page)"/>
        <w:docPartUnique/>
      </w:docPartObj>
    </w:sdtPr>
    <w:sdtEndPr/>
    <w:sdtContent>
      <w:p w:rsidR="00C44FFD" w:rsidRDefault="00C44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21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4601C"/>
    <w:rsid w:val="00567B74"/>
    <w:rsid w:val="005F2AFA"/>
    <w:rsid w:val="00610E07"/>
    <w:rsid w:val="00614B8A"/>
    <w:rsid w:val="0067695B"/>
    <w:rsid w:val="006E181B"/>
    <w:rsid w:val="00721E82"/>
    <w:rsid w:val="00727645"/>
    <w:rsid w:val="007B6E92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864E7"/>
    <w:rsid w:val="009A7EB9"/>
    <w:rsid w:val="009B3BEF"/>
    <w:rsid w:val="009D5B7D"/>
    <w:rsid w:val="009F2692"/>
    <w:rsid w:val="009F6F21"/>
    <w:rsid w:val="00A057EB"/>
    <w:rsid w:val="00A16598"/>
    <w:rsid w:val="00A718D7"/>
    <w:rsid w:val="00AE7AB9"/>
    <w:rsid w:val="00B22D79"/>
    <w:rsid w:val="00B359B5"/>
    <w:rsid w:val="00B63EB7"/>
    <w:rsid w:val="00BE5565"/>
    <w:rsid w:val="00C179D4"/>
    <w:rsid w:val="00C3288A"/>
    <w:rsid w:val="00C44FFD"/>
    <w:rsid w:val="00C7093E"/>
    <w:rsid w:val="00C713D4"/>
    <w:rsid w:val="00C80DA9"/>
    <w:rsid w:val="00CA578B"/>
    <w:rsid w:val="00CB79C6"/>
    <w:rsid w:val="00CD50F0"/>
    <w:rsid w:val="00CE444B"/>
    <w:rsid w:val="00D11D1A"/>
    <w:rsid w:val="00D263FB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23CE2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1ABEA-B454-46EF-A8F1-9C3A88C7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2025-03-12T14:49:00Z</cp:lastPrinted>
  <dcterms:created xsi:type="dcterms:W3CDTF">2025-03-12T14:49:00Z</dcterms:created>
  <dcterms:modified xsi:type="dcterms:W3CDTF">2025-03-12T14:49:00Z</dcterms:modified>
</cp:coreProperties>
</file>