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2B033F">
        <w:trPr>
          <w:trHeight w:val="3402"/>
        </w:trPr>
        <w:tc>
          <w:tcPr>
            <w:tcW w:w="10205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="0085378B">
              <w:rPr>
                <w:color w:val="7030A0"/>
                <w:sz w:val="24"/>
                <w:szCs w:val="24"/>
              </w:rPr>
              <w:t>16.05.2025</w:t>
            </w:r>
            <w:r w:rsidRPr="00B359B5">
              <w:rPr>
                <w:color w:val="7030A0"/>
                <w:sz w:val="24"/>
                <w:szCs w:val="24"/>
              </w:rPr>
              <w:t xml:space="preserve">  № </w:t>
            </w:r>
            <w:r w:rsidR="0085378B">
              <w:rPr>
                <w:color w:val="7030A0"/>
                <w:sz w:val="24"/>
                <w:szCs w:val="24"/>
              </w:rPr>
              <w:t>55</w:t>
            </w:r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  <w:p w:rsidR="00000167" w:rsidRPr="0085378B" w:rsidRDefault="00000167" w:rsidP="003C6B96">
            <w:pPr>
              <w:rPr>
                <w:sz w:val="28"/>
                <w:szCs w:val="28"/>
              </w:rPr>
            </w:pPr>
          </w:p>
        </w:tc>
      </w:tr>
    </w:tbl>
    <w:p w:rsidR="00C179D4" w:rsidRDefault="00C179D4" w:rsidP="002B033F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C8206B" w:rsidRPr="008938FD" w:rsidRDefault="00C8206B" w:rsidP="00C8206B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C8206B" w:rsidRPr="00514D06" w:rsidRDefault="00C8206B" w:rsidP="00C8206B">
      <w:pPr>
        <w:rPr>
          <w:sz w:val="24"/>
          <w:szCs w:val="24"/>
        </w:rPr>
      </w:pPr>
    </w:p>
    <w:p w:rsidR="00C8206B" w:rsidRPr="00514D06" w:rsidRDefault="00C8206B" w:rsidP="00C8206B">
      <w:pPr>
        <w:rPr>
          <w:sz w:val="24"/>
          <w:szCs w:val="24"/>
        </w:rPr>
      </w:pPr>
    </w:p>
    <w:p w:rsidR="00C8206B" w:rsidRPr="00A441F3" w:rsidRDefault="00C8206B" w:rsidP="00C8206B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 xml:space="preserve">представления начальника Главного управления ветеринарии Смоленской области от </w:t>
      </w:r>
      <w:r>
        <w:rPr>
          <w:sz w:val="28"/>
          <w:szCs w:val="28"/>
        </w:rPr>
        <w:t>06</w:t>
      </w:r>
      <w:r w:rsidRPr="00A441F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05</w:t>
      </w:r>
      <w:r w:rsidRPr="00A441F3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5</w:t>
      </w:r>
      <w:r w:rsidRPr="00A441F3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02-10</w:t>
      </w:r>
      <w:r w:rsidRPr="00A441F3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28</w:t>
      </w:r>
    </w:p>
    <w:p w:rsidR="00C8206B" w:rsidRPr="009A4EE6" w:rsidRDefault="00C8206B" w:rsidP="00C8206B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C8206B" w:rsidRPr="000D091C" w:rsidRDefault="00C8206B" w:rsidP="00C8206B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C8206B" w:rsidRPr="00862CA7" w:rsidRDefault="00C8206B" w:rsidP="00C8206B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C8206B" w:rsidRDefault="00C8206B" w:rsidP="00C8206B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C8206B" w:rsidRPr="009D0DD9" w:rsidRDefault="00C8206B" w:rsidP="00C8206B">
      <w:pPr>
        <w:tabs>
          <w:tab w:val="left" w:pos="900"/>
        </w:tabs>
        <w:ind w:firstLine="680"/>
        <w:jc w:val="both"/>
        <w:rPr>
          <w:sz w:val="28"/>
          <w:szCs w:val="28"/>
        </w:rPr>
      </w:pPr>
      <w:r w:rsidRPr="009D0DD9"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подворья </w:t>
      </w:r>
      <w:proofErr w:type="spellStart"/>
      <w:r>
        <w:rPr>
          <w:color w:val="000000"/>
          <w:sz w:val="28"/>
          <w:szCs w:val="28"/>
        </w:rPr>
        <w:t>Шемятенковой</w:t>
      </w:r>
      <w:proofErr w:type="spellEnd"/>
      <w:r>
        <w:rPr>
          <w:color w:val="000000"/>
          <w:sz w:val="28"/>
          <w:szCs w:val="28"/>
        </w:rPr>
        <w:t xml:space="preserve"> Ольги Васильевны</w:t>
      </w:r>
      <w:r w:rsidRPr="00E10CFC">
        <w:rPr>
          <w:color w:val="000000"/>
          <w:sz w:val="28"/>
          <w:szCs w:val="28"/>
        </w:rPr>
        <w:t xml:space="preserve">, расположенного </w:t>
      </w:r>
      <w:r>
        <w:rPr>
          <w:color w:val="000000"/>
          <w:sz w:val="28"/>
          <w:szCs w:val="28"/>
        </w:rPr>
        <w:t xml:space="preserve">по адресу: Смоленская область, </w:t>
      </w:r>
      <w:proofErr w:type="spellStart"/>
      <w:r>
        <w:rPr>
          <w:color w:val="000000"/>
          <w:sz w:val="28"/>
          <w:szCs w:val="28"/>
        </w:rPr>
        <w:t>Рославльский</w:t>
      </w:r>
      <w:proofErr w:type="spellEnd"/>
      <w:r>
        <w:rPr>
          <w:color w:val="000000"/>
          <w:sz w:val="28"/>
          <w:szCs w:val="28"/>
        </w:rPr>
        <w:t xml:space="preserve"> район, деревня Волковичи, дом 55</w:t>
      </w:r>
      <w:r>
        <w:rPr>
          <w:sz w:val="28"/>
          <w:szCs w:val="28"/>
        </w:rPr>
        <w:t>;</w:t>
      </w:r>
    </w:p>
    <w:p w:rsidR="00C8206B" w:rsidRDefault="00C8206B" w:rsidP="00C8206B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 w:rsidRPr="004B591A">
        <w:rPr>
          <w:color w:val="000000"/>
          <w:sz w:val="28"/>
          <w:szCs w:val="28"/>
        </w:rPr>
        <w:t>неблагополучным пунктом –</w:t>
      </w:r>
      <w:r>
        <w:rPr>
          <w:color w:val="000000"/>
          <w:sz w:val="28"/>
          <w:szCs w:val="28"/>
        </w:rPr>
        <w:t xml:space="preserve"> деревню Волковичи </w:t>
      </w:r>
      <w:proofErr w:type="spellStart"/>
      <w:r>
        <w:rPr>
          <w:color w:val="000000"/>
          <w:sz w:val="28"/>
          <w:szCs w:val="28"/>
        </w:rPr>
        <w:t>Рославльского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C8206B" w:rsidRDefault="00C8206B" w:rsidP="00C8206B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C8206B" w:rsidRDefault="00C8206B" w:rsidP="00C8206B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C8206B" w:rsidRPr="009D0DD9" w:rsidRDefault="00C8206B" w:rsidP="00C8206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C8206B" w:rsidRPr="009D0DD9" w:rsidRDefault="00C8206B" w:rsidP="00C8206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C8206B" w:rsidRPr="009D0DD9" w:rsidRDefault="00C8206B" w:rsidP="00C8206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C8206B" w:rsidRPr="009D0DD9" w:rsidRDefault="00C8206B" w:rsidP="00C8206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</w:t>
      </w:r>
      <w:r>
        <w:rPr>
          <w:rFonts w:eastAsia="Calibri"/>
          <w:sz w:val="28"/>
          <w:szCs w:val="28"/>
          <w:lang w:eastAsia="en-US"/>
        </w:rPr>
        <w:t xml:space="preserve"> бешенства</w:t>
      </w:r>
      <w:r w:rsidRPr="009D0DD9">
        <w:rPr>
          <w:rFonts w:eastAsia="Calibri"/>
          <w:sz w:val="28"/>
          <w:szCs w:val="28"/>
          <w:lang w:eastAsia="en-US"/>
        </w:rPr>
        <w:t>;</w:t>
      </w:r>
    </w:p>
    <w:p w:rsidR="00C8206B" w:rsidRPr="009D0DD9" w:rsidRDefault="00C8206B" w:rsidP="00C8206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лиц, проживающих и (или) временно пребывающих на территори</w:t>
      </w:r>
      <w:r>
        <w:rPr>
          <w:rFonts w:eastAsia="Calibri"/>
          <w:sz w:val="28"/>
          <w:szCs w:val="28"/>
          <w:lang w:eastAsia="en-US"/>
        </w:rPr>
        <w:t>и</w:t>
      </w:r>
      <w:r w:rsidRPr="009D0DD9">
        <w:rPr>
          <w:rFonts w:eastAsia="Calibri"/>
          <w:sz w:val="28"/>
          <w:szCs w:val="28"/>
          <w:lang w:eastAsia="en-US"/>
        </w:rPr>
        <w:t xml:space="preserve"> эпизоотического очага;</w:t>
      </w:r>
    </w:p>
    <w:p w:rsidR="00C8206B" w:rsidRPr="009D0DD9" w:rsidRDefault="00C8206B" w:rsidP="00C8206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lastRenderedPageBreak/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C8206B" w:rsidRPr="009D0DD9" w:rsidRDefault="00C8206B" w:rsidP="00C8206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C8206B" w:rsidRPr="009D0DD9" w:rsidRDefault="00C8206B" w:rsidP="00C8206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C8206B" w:rsidRPr="009D0DD9" w:rsidRDefault="00C8206B" w:rsidP="00C8206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C8206B" w:rsidRDefault="00C8206B" w:rsidP="00C8206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D0DD9"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C8206B" w:rsidRDefault="00C8206B" w:rsidP="00C8206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C8206B" w:rsidRPr="009D0DD9" w:rsidRDefault="00C8206B" w:rsidP="00C8206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C8206B" w:rsidRPr="00734455" w:rsidRDefault="00C8206B" w:rsidP="00C8206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34455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C8206B" w:rsidRDefault="00C8206B" w:rsidP="00C8206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</w:t>
      </w:r>
      <w:r>
        <w:rPr>
          <w:rFonts w:eastAsia="Calibri"/>
          <w:sz w:val="28"/>
          <w:szCs w:val="28"/>
          <w:lang w:eastAsia="en-US"/>
        </w:rPr>
        <w:t>;</w:t>
      </w:r>
    </w:p>
    <w:p w:rsidR="00C8206B" w:rsidRPr="009D0DD9" w:rsidRDefault="00C8206B" w:rsidP="00C8206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ED606E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</w:t>
      </w:r>
      <w:r>
        <w:rPr>
          <w:rFonts w:eastAsia="Calibri"/>
          <w:sz w:val="28"/>
          <w:szCs w:val="28"/>
          <w:lang w:eastAsia="en-US"/>
        </w:rPr>
        <w:t>4</w:t>
      </w:r>
      <w:r w:rsidRPr="00ED606E">
        <w:rPr>
          <w:rFonts w:eastAsia="Calibri"/>
          <w:sz w:val="28"/>
          <w:szCs w:val="28"/>
          <w:lang w:eastAsia="en-US"/>
        </w:rPr>
        <w:t xml:space="preserve"> Ветеринарных правил.</w:t>
      </w:r>
    </w:p>
    <w:p w:rsidR="00C8206B" w:rsidRPr="009D0DD9" w:rsidRDefault="00C8206B" w:rsidP="00C8206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9D0DD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C8206B" w:rsidRDefault="00C8206B" w:rsidP="00C8206B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C8206B" w:rsidRDefault="00C8206B" w:rsidP="00C8206B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C8206B" w:rsidRDefault="00C8206B" w:rsidP="00C8206B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C8206B" w:rsidRDefault="00C8206B" w:rsidP="00C8206B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C8206B" w:rsidRDefault="00C8206B" w:rsidP="00C8206B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C8206B" w:rsidRDefault="00C8206B" w:rsidP="00C8206B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717B29" w:rsidRDefault="00717B29" w:rsidP="00717B29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C179D4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761" w:rsidRDefault="004C2761">
      <w:r>
        <w:separator/>
      </w:r>
    </w:p>
  </w:endnote>
  <w:endnote w:type="continuationSeparator" w:id="0">
    <w:p w:rsidR="004C2761" w:rsidRDefault="004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761" w:rsidRDefault="004C2761">
      <w:r>
        <w:separator/>
      </w:r>
    </w:p>
  </w:footnote>
  <w:footnote w:type="continuationSeparator" w:id="0">
    <w:p w:rsidR="004C2761" w:rsidRDefault="004C2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9793525"/>
      <w:docPartObj>
        <w:docPartGallery w:val="Page Numbers (Top of Page)"/>
        <w:docPartUnique/>
      </w:docPartObj>
    </w:sdtPr>
    <w:sdtEndPr/>
    <w:sdtContent>
      <w:p w:rsidR="00C179D4" w:rsidRDefault="00C179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78B">
          <w:rPr>
            <w:noProof/>
          </w:rPr>
          <w:t>2</w:t>
        </w:r>
        <w:r>
          <w:fldChar w:fldCharType="end"/>
        </w:r>
      </w:p>
    </w:sdtContent>
  </w:sdt>
  <w:p w:rsidR="00C179D4" w:rsidRDefault="00C179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0E02E7"/>
    <w:rsid w:val="000E218D"/>
    <w:rsid w:val="000E3C12"/>
    <w:rsid w:val="00106064"/>
    <w:rsid w:val="00122064"/>
    <w:rsid w:val="00122767"/>
    <w:rsid w:val="001341BA"/>
    <w:rsid w:val="001A609D"/>
    <w:rsid w:val="001B4E94"/>
    <w:rsid w:val="002032E8"/>
    <w:rsid w:val="00254BBD"/>
    <w:rsid w:val="002A0D12"/>
    <w:rsid w:val="002B033F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3E1E51"/>
    <w:rsid w:val="00417763"/>
    <w:rsid w:val="00426273"/>
    <w:rsid w:val="00483111"/>
    <w:rsid w:val="004906C9"/>
    <w:rsid w:val="004B3FCC"/>
    <w:rsid w:val="004C2761"/>
    <w:rsid w:val="005146BD"/>
    <w:rsid w:val="00567B74"/>
    <w:rsid w:val="0057573B"/>
    <w:rsid w:val="005F2AFA"/>
    <w:rsid w:val="00610E07"/>
    <w:rsid w:val="00614B8A"/>
    <w:rsid w:val="00625B0F"/>
    <w:rsid w:val="0067695B"/>
    <w:rsid w:val="006E181B"/>
    <w:rsid w:val="00717B29"/>
    <w:rsid w:val="00721E82"/>
    <w:rsid w:val="00727645"/>
    <w:rsid w:val="007F7E3F"/>
    <w:rsid w:val="0082459C"/>
    <w:rsid w:val="00827E0F"/>
    <w:rsid w:val="0085378B"/>
    <w:rsid w:val="00862853"/>
    <w:rsid w:val="008C50CA"/>
    <w:rsid w:val="008D181C"/>
    <w:rsid w:val="0090090C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718D7"/>
    <w:rsid w:val="00AE7AB9"/>
    <w:rsid w:val="00B22D79"/>
    <w:rsid w:val="00B359B5"/>
    <w:rsid w:val="00B441A4"/>
    <w:rsid w:val="00B63EB7"/>
    <w:rsid w:val="00BD3094"/>
    <w:rsid w:val="00BE5565"/>
    <w:rsid w:val="00C179D4"/>
    <w:rsid w:val="00C3288A"/>
    <w:rsid w:val="00C7093E"/>
    <w:rsid w:val="00C80DA9"/>
    <w:rsid w:val="00C8206B"/>
    <w:rsid w:val="00C8529C"/>
    <w:rsid w:val="00CA578B"/>
    <w:rsid w:val="00CD50F0"/>
    <w:rsid w:val="00CE444B"/>
    <w:rsid w:val="00D11D1A"/>
    <w:rsid w:val="00D33ECE"/>
    <w:rsid w:val="00D54C66"/>
    <w:rsid w:val="00D6120D"/>
    <w:rsid w:val="00D622A1"/>
    <w:rsid w:val="00D951A5"/>
    <w:rsid w:val="00DE4320"/>
    <w:rsid w:val="00DF7794"/>
    <w:rsid w:val="00E85614"/>
    <w:rsid w:val="00EB7802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AFE13D-15AA-4521-A9C7-D2455A65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Цатнева Мария Владимировна</cp:lastModifiedBy>
  <cp:revision>2</cp:revision>
  <cp:lastPrinted>2025-05-16T12:55:00Z</cp:lastPrinted>
  <dcterms:created xsi:type="dcterms:W3CDTF">2025-05-16T12:55:00Z</dcterms:created>
  <dcterms:modified xsi:type="dcterms:W3CDTF">2025-05-16T12:55:00Z</dcterms:modified>
</cp:coreProperties>
</file>